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0" w:rsidRPr="00381C2F" w:rsidRDefault="00DB717E" w:rsidP="00381C2F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DE3D1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國民小學及國民中學學生成績評量準則</w:t>
      </w:r>
      <w:r w:rsidR="00381C2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第六條、第十三條</w:t>
      </w:r>
      <w:r w:rsidR="00A872B9" w:rsidRPr="00DE3D1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修正條文</w:t>
      </w:r>
    </w:p>
    <w:p w:rsidR="000575AF" w:rsidRPr="0058467F" w:rsidRDefault="00381C2F" w:rsidP="00381C2F">
      <w:pPr>
        <w:spacing w:line="460" w:lineRule="exact"/>
        <w:ind w:left="848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第六</w:t>
      </w:r>
      <w:r w:rsidR="000575AF" w:rsidRPr="005846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條    </w:t>
      </w:r>
      <w:r w:rsidRPr="00856CEA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國民中小學學生成績評量時機，分為定期評量及平時評量二種。</w:t>
      </w:r>
    </w:p>
    <w:p w:rsidR="000575AF" w:rsidRDefault="000575AF" w:rsidP="00381C2F">
      <w:pPr>
        <w:spacing w:line="460" w:lineRule="exact"/>
        <w:ind w:left="848" w:hangingChars="303" w:hanging="848"/>
        <w:jc w:val="both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58467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381C2F" w:rsidRPr="00856CEA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學習領域評量應兼顧定期評量及平時評量，惟定期評量中紙筆測驗之次數，每學期至多三次，平時評量中紙筆測驗之次數，於各學習領域皆應符合第四條第四款最小化原則。</w:t>
      </w:r>
    </w:p>
    <w:p w:rsidR="00381C2F" w:rsidRPr="0058467F" w:rsidRDefault="00381C2F" w:rsidP="00381C2F">
      <w:pPr>
        <w:spacing w:line="460" w:lineRule="exact"/>
        <w:ind w:left="848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 xml:space="preserve">          </w:t>
      </w:r>
      <w:r w:rsidRPr="00856CEA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前項全部或部分學習領域定期評量，</w:t>
      </w:r>
      <w:r w:rsidR="009F59A1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學生因故不能參加，經學校核准給假者，得補行評量；</w:t>
      </w:r>
      <w:r w:rsidRPr="00856CEA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其成績以實得分數計算為原則。</w:t>
      </w:r>
    </w:p>
    <w:p w:rsidR="00773970" w:rsidRPr="0058467F" w:rsidRDefault="000575AF" w:rsidP="00A54385">
      <w:pPr>
        <w:spacing w:line="460" w:lineRule="exact"/>
        <w:ind w:left="848" w:hangingChars="303" w:hanging="84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467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381C2F" w:rsidRPr="00856CEA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日常生活表現以平時評量為原則，評量次數得視需要彈性為之。</w:t>
      </w:r>
    </w:p>
    <w:p w:rsidR="004C12CE" w:rsidRPr="0058467F" w:rsidRDefault="00844192" w:rsidP="005C5207">
      <w:pPr>
        <w:widowControl/>
        <w:spacing w:line="460" w:lineRule="exact"/>
        <w:ind w:left="972" w:hangingChars="405" w:hanging="972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hyperlink r:id="rId7" w:tgtFrame="_blank" w:tooltip="blocked::http://law.moj.gov.tw/LawClass/LawSingle.aspx?Pcode=H0070019&amp;FLNO=13" w:history="1">
        <w:r w:rsidR="004C12CE" w:rsidRPr="0058467F">
          <w:rPr>
            <w:rFonts w:ascii="標楷體" w:eastAsia="標楷體" w:hAnsi="標楷體" w:cs="DFKai-SB" w:hint="eastAsia"/>
            <w:color w:val="000000"/>
            <w:sz w:val="28"/>
            <w:szCs w:val="28"/>
          </w:rPr>
          <w:t>第十三</w:t>
        </w:r>
      </w:hyperlink>
      <w:r w:rsidR="004C12CE"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條</w:t>
      </w:r>
      <w:r w:rsidR="004C12CE" w:rsidRPr="0058467F">
        <w:rPr>
          <w:rFonts w:ascii="標楷體" w:eastAsia="標楷體" w:hAnsi="標楷體" w:cs="DFKai-SB"/>
          <w:color w:val="000000"/>
          <w:sz w:val="28"/>
          <w:szCs w:val="28"/>
        </w:rPr>
        <w:t> </w:t>
      </w:r>
      <w:r w:rsidR="004C12CE"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 xml:space="preserve"> </w:t>
      </w:r>
      <w:r w:rsidR="005B1C1E">
        <w:rPr>
          <w:rFonts w:ascii="標楷體" w:eastAsia="標楷體" w:hAnsi="標楷體" w:cs="DFKai-SB" w:hint="eastAsia"/>
          <w:color w:val="000000"/>
          <w:sz w:val="28"/>
          <w:szCs w:val="28"/>
        </w:rPr>
        <w:t xml:space="preserve">  </w:t>
      </w:r>
      <w:r w:rsidR="004C12CE"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為瞭解並確保國民中學學生學力品質，應由教育部會同直轄市、縣（市）政府辦理國中教育會考（以下簡稱教育會考）；其辦理方式如下：</w:t>
      </w:r>
    </w:p>
    <w:p w:rsidR="004C12CE" w:rsidRPr="0058467F" w:rsidRDefault="004C12CE" w:rsidP="00486421">
      <w:pPr>
        <w:widowControl/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一、中華民國一百零三年起每年五月針對國民中學三年級學生統一舉辦，評量科目為國文、英語、數學、社會與自然五科及寫作測驗；其評量結果，除寫作測驗分為一級分至六級分外，分為精熟、基礎及待加強三等級。</w:t>
      </w:r>
    </w:p>
    <w:p w:rsidR="004C12CE" w:rsidRPr="0058467F" w:rsidRDefault="004C12CE" w:rsidP="00486421">
      <w:pPr>
        <w:widowControl/>
        <w:spacing w:line="460" w:lineRule="exact"/>
        <w:ind w:leftChars="708" w:left="2267" w:hangingChars="203" w:hanging="568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二、教育部應會同直轄市、縣（市）政府設教育會考推動會，審議、協調及指導教育會考重要事項。</w:t>
      </w:r>
    </w:p>
    <w:p w:rsidR="004C12CE" w:rsidRPr="0058467F" w:rsidRDefault="004C12CE" w:rsidP="00486421">
      <w:pPr>
        <w:widowControl/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三、教育會考推動會下設教育會考全國試務會，統籌全國試務工作，並由各直轄市政府輪流辦理為原則。</w:t>
      </w:r>
    </w:p>
    <w:p w:rsidR="004C12CE" w:rsidRPr="0058467F" w:rsidRDefault="004C12CE" w:rsidP="00486421">
      <w:pPr>
        <w:widowControl/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四、</w:t>
      </w:r>
      <w:r w:rsidR="000C2B62"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教育會考</w:t>
      </w: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考區試務工作，由考區所在地之直轄市、縣（市）政府辦理，並得</w:t>
      </w:r>
      <w:r w:rsidR="00A84848" w:rsidRPr="005846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個別或共同</w:t>
      </w: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委由考區所在地之學校設教育會考考區</w:t>
      </w:r>
      <w:r w:rsidRPr="00B35A23">
        <w:rPr>
          <w:rFonts w:ascii="標楷體" w:eastAsia="標楷體" w:hAnsi="標楷體" w:cs="DFKai-SB" w:hint="eastAsia"/>
          <w:color w:val="000000"/>
          <w:sz w:val="28"/>
          <w:szCs w:val="28"/>
        </w:rPr>
        <w:t>試務會辦理之。</w:t>
      </w:r>
      <w:r w:rsidR="00B35A23" w:rsidRPr="00B35A23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考區試務會應依全國試務會</w:t>
      </w:r>
      <w:r w:rsidR="00A54385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之</w:t>
      </w:r>
      <w:r w:rsidR="00B35A23" w:rsidRPr="00B35A23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規劃</w:t>
      </w:r>
      <w:r w:rsidR="00A54385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，</w:t>
      </w:r>
      <w:r w:rsidR="00B35A23" w:rsidRPr="00B35A23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辦理全國共同事項。</w:t>
      </w:r>
    </w:p>
    <w:p w:rsidR="004C12CE" w:rsidRPr="00B35A23" w:rsidRDefault="004C12CE" w:rsidP="00486421">
      <w:pPr>
        <w:tabs>
          <w:tab w:val="left" w:pos="3472"/>
        </w:tabs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五、</w:t>
      </w:r>
      <w:r w:rsidR="00B35A23" w:rsidRPr="00B35A23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教育部得委託學術團體或</w:t>
      </w:r>
      <w:r w:rsidRPr="00B35A23">
        <w:rPr>
          <w:rFonts w:ascii="標楷體" w:eastAsia="標楷體" w:hAnsi="標楷體" w:cs="DFKai-SB" w:hint="eastAsia"/>
          <w:color w:val="000000"/>
          <w:sz w:val="28"/>
          <w:szCs w:val="28"/>
        </w:rPr>
        <w:t>專業評</w:t>
      </w:r>
      <w:r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量機構負責命題、組卷、閱</w:t>
      </w:r>
      <w:r w:rsidRPr="00B35A23">
        <w:rPr>
          <w:rFonts w:ascii="標楷體" w:eastAsia="標楷體" w:hAnsi="標楷體" w:cs="DFKai-SB" w:hint="eastAsia"/>
          <w:color w:val="000000"/>
          <w:sz w:val="28"/>
          <w:szCs w:val="28"/>
        </w:rPr>
        <w:t>卷與計分工作，以達公平客觀並實踐國家課程</w:t>
      </w:r>
      <w:r w:rsidRPr="00B35A23">
        <w:rPr>
          <w:rFonts w:ascii="標楷體" w:eastAsia="標楷體" w:hAnsi="標楷體" w:cs="DFKai-SB" w:hint="eastAsia"/>
          <w:color w:val="000000"/>
          <w:sz w:val="28"/>
          <w:szCs w:val="28"/>
        </w:rPr>
        <w:lastRenderedPageBreak/>
        <w:t>目標。</w:t>
      </w:r>
    </w:p>
    <w:p w:rsidR="00B35A23" w:rsidRPr="00B35A23" w:rsidRDefault="00B35A23" w:rsidP="00486421">
      <w:pPr>
        <w:tabs>
          <w:tab w:val="left" w:pos="3472"/>
        </w:tabs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 w:rsidRPr="00B35A23">
        <w:rPr>
          <w:rFonts w:ascii="標楷體" w:eastAsia="標楷體" w:hAnsi="標楷體" w:cs="DFKai-SB" w:hint="eastAsia"/>
          <w:color w:val="000000"/>
          <w:sz w:val="28"/>
          <w:szCs w:val="28"/>
        </w:rPr>
        <w:t>六、</w:t>
      </w:r>
      <w:r w:rsidR="001D377A">
        <w:rPr>
          <w:rFonts w:ascii="標楷體" w:eastAsia="標楷體" w:hAnsi="標楷體" w:hint="eastAsia"/>
          <w:sz w:val="28"/>
          <w:szCs w:val="28"/>
        </w:rPr>
        <w:t>國民中學學生除經直轄市、縣（市）政府核准者外，應參加</w:t>
      </w:r>
      <w:r w:rsidRPr="00B35A23">
        <w:rPr>
          <w:rFonts w:ascii="標楷體" w:eastAsia="標楷體" w:hAnsi="標楷體" w:hint="eastAsia"/>
          <w:sz w:val="28"/>
          <w:szCs w:val="28"/>
        </w:rPr>
        <w:t>教育會考。</w:t>
      </w:r>
    </w:p>
    <w:p w:rsidR="00C35E43" w:rsidRPr="00E63745" w:rsidRDefault="00B35A23" w:rsidP="00486421">
      <w:pPr>
        <w:widowControl/>
        <w:spacing w:line="460" w:lineRule="exact"/>
        <w:ind w:leftChars="709" w:left="2268" w:hangingChars="202" w:hanging="566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sz w:val="28"/>
          <w:szCs w:val="28"/>
        </w:rPr>
        <w:t>七</w:t>
      </w:r>
      <w:r w:rsidR="004C12CE" w:rsidRPr="0058467F">
        <w:rPr>
          <w:rFonts w:ascii="標楷體" w:eastAsia="標楷體" w:hAnsi="標楷體" w:cs="DFKai-SB" w:hint="eastAsia"/>
          <w:color w:val="000000"/>
          <w:sz w:val="28"/>
          <w:szCs w:val="28"/>
        </w:rPr>
        <w:t>、教育會考之結果供學生、教師、學校、家長及主管機關瞭解學生學習品質及其他相關法規規定之使用。但不得納入在校學習評量成績計算。</w:t>
      </w:r>
    </w:p>
    <w:p w:rsidR="006F39AA" w:rsidRPr="00C35E43" w:rsidRDefault="006F39AA" w:rsidP="00EF7A08">
      <w:pPr>
        <w:spacing w:line="440" w:lineRule="exact"/>
        <w:jc w:val="both"/>
        <w:rPr>
          <w:rFonts w:ascii="標楷體" w:eastAsia="標楷體" w:hAnsi="標楷體" w:cs="DFKai-SB"/>
          <w:color w:val="000000"/>
          <w:sz w:val="28"/>
          <w:szCs w:val="28"/>
        </w:rPr>
      </w:pPr>
    </w:p>
    <w:sectPr w:rsidR="006F39AA" w:rsidRPr="00C35E43" w:rsidSect="00773970">
      <w:footerReference w:type="even" r:id="rId8"/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8E" w:rsidRDefault="00706D8E">
      <w:r>
        <w:separator/>
      </w:r>
    </w:p>
  </w:endnote>
  <w:endnote w:type="continuationSeparator" w:id="0">
    <w:p w:rsidR="00706D8E" w:rsidRDefault="0070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68" w:rsidRDefault="00844192" w:rsidP="00901A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4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B68" w:rsidRDefault="004E4B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68" w:rsidRDefault="00844192" w:rsidP="00901A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4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207">
      <w:rPr>
        <w:rStyle w:val="a6"/>
        <w:noProof/>
      </w:rPr>
      <w:t>1</w:t>
    </w:r>
    <w:r>
      <w:rPr>
        <w:rStyle w:val="a6"/>
      </w:rPr>
      <w:fldChar w:fldCharType="end"/>
    </w:r>
  </w:p>
  <w:p w:rsidR="004E4B68" w:rsidRDefault="004E4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8E" w:rsidRDefault="00706D8E">
      <w:r>
        <w:separator/>
      </w:r>
    </w:p>
  </w:footnote>
  <w:footnote w:type="continuationSeparator" w:id="0">
    <w:p w:rsidR="00706D8E" w:rsidRDefault="0070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00AA"/>
    <w:multiLevelType w:val="hybridMultilevel"/>
    <w:tmpl w:val="62DCF6F0"/>
    <w:lvl w:ilvl="0" w:tplc="73D887E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F5213A"/>
    <w:multiLevelType w:val="hybridMultilevel"/>
    <w:tmpl w:val="945C1DB4"/>
    <w:lvl w:ilvl="0" w:tplc="F0A47B0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7E"/>
    <w:rsid w:val="000206A0"/>
    <w:rsid w:val="000575AF"/>
    <w:rsid w:val="00063F2F"/>
    <w:rsid w:val="00067B9F"/>
    <w:rsid w:val="000B0C31"/>
    <w:rsid w:val="000B2E07"/>
    <w:rsid w:val="000C2B62"/>
    <w:rsid w:val="00103382"/>
    <w:rsid w:val="00125CCE"/>
    <w:rsid w:val="00130672"/>
    <w:rsid w:val="00163620"/>
    <w:rsid w:val="001A3418"/>
    <w:rsid w:val="001A387B"/>
    <w:rsid w:val="001B136F"/>
    <w:rsid w:val="001D33E8"/>
    <w:rsid w:val="001D377A"/>
    <w:rsid w:val="00207C78"/>
    <w:rsid w:val="00230EED"/>
    <w:rsid w:val="0024186B"/>
    <w:rsid w:val="00255C00"/>
    <w:rsid w:val="00274977"/>
    <w:rsid w:val="002C10E6"/>
    <w:rsid w:val="002F3B63"/>
    <w:rsid w:val="002F7BF2"/>
    <w:rsid w:val="00335217"/>
    <w:rsid w:val="00381C2F"/>
    <w:rsid w:val="003C2604"/>
    <w:rsid w:val="003C4D48"/>
    <w:rsid w:val="003F77E8"/>
    <w:rsid w:val="004110C5"/>
    <w:rsid w:val="00411972"/>
    <w:rsid w:val="00427BDE"/>
    <w:rsid w:val="00437A54"/>
    <w:rsid w:val="00454D5F"/>
    <w:rsid w:val="00486421"/>
    <w:rsid w:val="00495F97"/>
    <w:rsid w:val="004C12CE"/>
    <w:rsid w:val="004D1E45"/>
    <w:rsid w:val="004E4271"/>
    <w:rsid w:val="004E4B68"/>
    <w:rsid w:val="004F4961"/>
    <w:rsid w:val="00533AEE"/>
    <w:rsid w:val="00542F13"/>
    <w:rsid w:val="00564A40"/>
    <w:rsid w:val="0057022F"/>
    <w:rsid w:val="0058467F"/>
    <w:rsid w:val="005B1C1E"/>
    <w:rsid w:val="005C1C44"/>
    <w:rsid w:val="005C5207"/>
    <w:rsid w:val="005E6D1A"/>
    <w:rsid w:val="00607076"/>
    <w:rsid w:val="00617D48"/>
    <w:rsid w:val="00644957"/>
    <w:rsid w:val="006517B4"/>
    <w:rsid w:val="006672A1"/>
    <w:rsid w:val="0067650A"/>
    <w:rsid w:val="006D7378"/>
    <w:rsid w:val="006E493C"/>
    <w:rsid w:val="006E5185"/>
    <w:rsid w:val="006F39AA"/>
    <w:rsid w:val="007018C5"/>
    <w:rsid w:val="00706D8E"/>
    <w:rsid w:val="007348FF"/>
    <w:rsid w:val="00754054"/>
    <w:rsid w:val="007637DF"/>
    <w:rsid w:val="00773970"/>
    <w:rsid w:val="007767CA"/>
    <w:rsid w:val="007A19E5"/>
    <w:rsid w:val="007C3434"/>
    <w:rsid w:val="007F1350"/>
    <w:rsid w:val="0083066F"/>
    <w:rsid w:val="00844192"/>
    <w:rsid w:val="00856E30"/>
    <w:rsid w:val="00876F06"/>
    <w:rsid w:val="00901AC9"/>
    <w:rsid w:val="00910D61"/>
    <w:rsid w:val="0091107C"/>
    <w:rsid w:val="009866A5"/>
    <w:rsid w:val="0099517E"/>
    <w:rsid w:val="009D6A1B"/>
    <w:rsid w:val="009D6FF2"/>
    <w:rsid w:val="009F367B"/>
    <w:rsid w:val="009F59A1"/>
    <w:rsid w:val="00A14C3A"/>
    <w:rsid w:val="00A23B5D"/>
    <w:rsid w:val="00A54385"/>
    <w:rsid w:val="00A62048"/>
    <w:rsid w:val="00A630EE"/>
    <w:rsid w:val="00A84848"/>
    <w:rsid w:val="00A85DAC"/>
    <w:rsid w:val="00A872B9"/>
    <w:rsid w:val="00AC7676"/>
    <w:rsid w:val="00AD2C47"/>
    <w:rsid w:val="00AD68F9"/>
    <w:rsid w:val="00AF4F5E"/>
    <w:rsid w:val="00B12DAB"/>
    <w:rsid w:val="00B2226E"/>
    <w:rsid w:val="00B35A23"/>
    <w:rsid w:val="00B41F6D"/>
    <w:rsid w:val="00B84F9A"/>
    <w:rsid w:val="00BA06F1"/>
    <w:rsid w:val="00BB3DA5"/>
    <w:rsid w:val="00BC2D7E"/>
    <w:rsid w:val="00BE0985"/>
    <w:rsid w:val="00BE6E74"/>
    <w:rsid w:val="00C159E4"/>
    <w:rsid w:val="00C16232"/>
    <w:rsid w:val="00C167F8"/>
    <w:rsid w:val="00C35E43"/>
    <w:rsid w:val="00C50341"/>
    <w:rsid w:val="00C56398"/>
    <w:rsid w:val="00C84247"/>
    <w:rsid w:val="00C901AC"/>
    <w:rsid w:val="00C93249"/>
    <w:rsid w:val="00C93429"/>
    <w:rsid w:val="00CA530E"/>
    <w:rsid w:val="00CB0247"/>
    <w:rsid w:val="00CD34C0"/>
    <w:rsid w:val="00CF43EA"/>
    <w:rsid w:val="00D45A75"/>
    <w:rsid w:val="00DB717E"/>
    <w:rsid w:val="00DE3D1D"/>
    <w:rsid w:val="00DF0A30"/>
    <w:rsid w:val="00E36B29"/>
    <w:rsid w:val="00E44ED5"/>
    <w:rsid w:val="00E63745"/>
    <w:rsid w:val="00EC6745"/>
    <w:rsid w:val="00EF7A08"/>
    <w:rsid w:val="00F01AE9"/>
    <w:rsid w:val="00F14218"/>
    <w:rsid w:val="00F17562"/>
    <w:rsid w:val="00FC4F03"/>
    <w:rsid w:val="00FC50FC"/>
    <w:rsid w:val="00FD7CF2"/>
    <w:rsid w:val="00FE48D5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92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1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、"/>
    <w:basedOn w:val="a"/>
    <w:rsid w:val="00DB717E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  <w:lang w:bidi="ar-SA"/>
    </w:rPr>
  </w:style>
  <w:style w:type="paragraph" w:styleId="a5">
    <w:name w:val="footer"/>
    <w:basedOn w:val="a"/>
    <w:rsid w:val="0002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06A0"/>
  </w:style>
  <w:style w:type="paragraph" w:styleId="a7">
    <w:name w:val="List Paragraph"/>
    <w:basedOn w:val="a"/>
    <w:uiPriority w:val="34"/>
    <w:qFormat/>
    <w:rsid w:val="0091107C"/>
    <w:pPr>
      <w:ind w:leftChars="200" w:left="480"/>
    </w:pPr>
    <w:rPr>
      <w:rFonts w:ascii="Calibri" w:hAnsi="Calibri" w:cs="Times New Roman"/>
      <w:szCs w:val="22"/>
      <w:lang w:bidi="ar-SA"/>
    </w:rPr>
  </w:style>
  <w:style w:type="paragraph" w:styleId="a8">
    <w:name w:val="Plain Text"/>
    <w:basedOn w:val="a"/>
    <w:link w:val="a9"/>
    <w:rsid w:val="0091107C"/>
    <w:rPr>
      <w:rFonts w:ascii="細明體" w:eastAsia="細明體" w:hAnsi="Courier New" w:cs="Courier New"/>
      <w:lang w:bidi="ar-SA"/>
    </w:rPr>
  </w:style>
  <w:style w:type="character" w:customStyle="1" w:styleId="a9">
    <w:name w:val="純文字 字元"/>
    <w:basedOn w:val="a0"/>
    <w:link w:val="a8"/>
    <w:rsid w:val="0091107C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header"/>
    <w:basedOn w:val="a"/>
    <w:link w:val="ab"/>
    <w:rsid w:val="0013067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rsid w:val="00130672"/>
    <w:rPr>
      <w:rFonts w:cs="Mangal"/>
      <w:kern w:val="2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.aspx?Pcode=H0070019&amp;FLNO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moe</Company>
  <LinksUpToDate>false</LinksUpToDate>
  <CharactersWithSpaces>934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http://law.moj.gov.tw/LawClass/LawSingle.aspx?Pcode=H0070019&amp;FLNO=13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稱：    國民小學及國民中學學生成績評量準則</dc:title>
  <dc:subject/>
  <dc:creator>moejsmpc</dc:creator>
  <cp:keywords/>
  <dc:description/>
  <cp:lastModifiedBy>user</cp:lastModifiedBy>
  <cp:revision>2</cp:revision>
  <cp:lastPrinted>2014-12-23T09:49:00Z</cp:lastPrinted>
  <dcterms:created xsi:type="dcterms:W3CDTF">2015-01-15T00:26:00Z</dcterms:created>
  <dcterms:modified xsi:type="dcterms:W3CDTF">2015-01-15T00:26:00Z</dcterms:modified>
</cp:coreProperties>
</file>